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2-J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feldfreimachung - Neubau Psychiatri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feldfreimachung - Neubau Psychiatri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